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43" w:rsidRDefault="00993D43" w:rsidP="00993D43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993D43" w:rsidRDefault="00993D43" w:rsidP="00993D43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93D43" w:rsidRDefault="00993D43" w:rsidP="00993D43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93D43" w:rsidRDefault="00993D43" w:rsidP="00993D43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202</w:t>
      </w:r>
      <w:r w:rsidR="002A0C6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№ _____________</w:t>
      </w:r>
    </w:p>
    <w:p w:rsidR="00993D43" w:rsidRDefault="00993D43" w:rsidP="00993D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3" w:rsidRDefault="00993D43" w:rsidP="00993D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3" w:rsidRDefault="00993D43" w:rsidP="00993D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D43" w:rsidRDefault="00993D43" w:rsidP="00993D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93D43" w:rsidRDefault="00993D43" w:rsidP="00993D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творческого онлайн - конкурса 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– мое богатство</w:t>
      </w:r>
      <w:r w:rsidR="002A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 посвященно</w:t>
      </w:r>
      <w:r w:rsidR="002A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пожилого человека </w:t>
      </w:r>
    </w:p>
    <w:p w:rsidR="00993D43" w:rsidRDefault="00993D43" w:rsidP="00993D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93D43" w:rsidRDefault="00993D43" w:rsidP="00993D4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993D43" w:rsidRDefault="00993D43" w:rsidP="00993D43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D43" w:rsidRPr="00571730" w:rsidRDefault="00993D43" w:rsidP="00993D43">
      <w:pPr>
        <w:pStyle w:val="Standard"/>
        <w:spacing w:after="0"/>
        <w:ind w:firstLine="567"/>
        <w:jc w:val="both"/>
        <w:rPr>
          <w:rFonts w:ascii="inherit" w:hAnsi="inherit" w:hint="eastAsia"/>
          <w:sz w:val="28"/>
          <w:szCs w:val="28"/>
        </w:rPr>
      </w:pPr>
      <w:r w:rsidRPr="00F60BAF">
        <w:rPr>
          <w:rFonts w:ascii="inherit" w:hAnsi="inherit"/>
          <w:b/>
          <w:sz w:val="28"/>
          <w:szCs w:val="28"/>
        </w:rPr>
        <w:t>1.1.</w:t>
      </w:r>
      <w:r w:rsidRPr="00571730">
        <w:rPr>
          <w:rFonts w:ascii="inherit" w:hAnsi="inherit"/>
          <w:sz w:val="28"/>
          <w:szCs w:val="28"/>
        </w:rPr>
        <w:t xml:space="preserve"> </w:t>
      </w:r>
      <w:proofErr w:type="gramStart"/>
      <w:r w:rsidRPr="00571730">
        <w:rPr>
          <w:rFonts w:ascii="inherit" w:hAnsi="inherit"/>
          <w:sz w:val="28"/>
          <w:szCs w:val="28"/>
        </w:rPr>
        <w:t>Открытый творческий онлайн-конкурс «Мои  года – мое богатство</w:t>
      </w:r>
      <w:r w:rsidR="002A0C6A">
        <w:rPr>
          <w:rFonts w:ascii="inherit" w:hAnsi="inherit"/>
          <w:sz w:val="28"/>
          <w:szCs w:val="28"/>
        </w:rPr>
        <w:t>-2022</w:t>
      </w:r>
      <w:r w:rsidRPr="00571730">
        <w:rPr>
          <w:rFonts w:ascii="inherit" w:hAnsi="inherit"/>
          <w:sz w:val="28"/>
          <w:szCs w:val="28"/>
        </w:rPr>
        <w:t>»,  пос</w:t>
      </w:r>
      <w:r>
        <w:rPr>
          <w:rFonts w:ascii="inherit" w:hAnsi="inherit"/>
          <w:sz w:val="28"/>
          <w:szCs w:val="28"/>
        </w:rPr>
        <w:t xml:space="preserve">вященный Дню пожилого человека </w:t>
      </w:r>
      <w:r w:rsidRPr="00571730">
        <w:rPr>
          <w:rFonts w:ascii="inherit" w:hAnsi="inherit"/>
          <w:sz w:val="28"/>
          <w:szCs w:val="28"/>
        </w:rPr>
        <w:t>(далее - Конкурс) проводится министерством культуры Саратовской области, ГАУК Саратовской области «Дворец культуры «Россия».</w:t>
      </w:r>
      <w:proofErr w:type="gramEnd"/>
    </w:p>
    <w:p w:rsidR="00993D43" w:rsidRDefault="00993D43" w:rsidP="00993D43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993D43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5BE9">
        <w:rPr>
          <w:rFonts w:ascii="Times New Roman" w:hAnsi="Times New Roman" w:cs="Times New Roman"/>
          <w:sz w:val="28"/>
          <w:szCs w:val="28"/>
        </w:rPr>
        <w:t xml:space="preserve"> привлечению внимания общественности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людям старшего поколения, их проблемам; </w:t>
      </w:r>
    </w:p>
    <w:p w:rsidR="00993D43" w:rsidRDefault="00993D43" w:rsidP="00993D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содержательного досуга пожилых людей, вов</w:t>
      </w:r>
      <w:r w:rsidRPr="008340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общественную жизнь;</w:t>
      </w:r>
    </w:p>
    <w:p w:rsidR="00993D43" w:rsidRPr="002839B6" w:rsidRDefault="00993D43" w:rsidP="00993D43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популяризации  различных видов творчества, 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жизни;</w:t>
      </w:r>
    </w:p>
    <w:p w:rsidR="00993D43" w:rsidRPr="00834059" w:rsidRDefault="00993D43" w:rsidP="00993D43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34059">
        <w:rPr>
          <w:rFonts w:ascii="Times New Roman" w:hAnsi="Times New Roman" w:cs="Times New Roman"/>
          <w:sz w:val="28"/>
          <w:szCs w:val="28"/>
        </w:rPr>
        <w:t>р</w:t>
      </w:r>
      <w:r w:rsidRPr="00834059">
        <w:rPr>
          <w:rFonts w:ascii="Times New Roman" w:hAnsi="Times New Roman"/>
          <w:sz w:val="28"/>
          <w:szCs w:val="28"/>
        </w:rPr>
        <w:t>аскрытию творческого потенциала представителей старшего поколения, их социальной адаптации в современном обществе;</w:t>
      </w:r>
    </w:p>
    <w:p w:rsidR="00993D43" w:rsidRPr="002839B6" w:rsidRDefault="00993D43" w:rsidP="00993D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народной культуры молодому поколению;</w:t>
      </w:r>
    </w:p>
    <w:p w:rsidR="00993D43" w:rsidRDefault="00993D43" w:rsidP="00993D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самодеятельных исполнителей, </w:t>
      </w:r>
      <w:r w:rsidRPr="0083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декоративно-прикладного творчества;</w:t>
      </w:r>
    </w:p>
    <w:p w:rsidR="00993D43" w:rsidRPr="00834059" w:rsidRDefault="00993D43" w:rsidP="00993D43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пожилым людям возможности соревноваться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993D43" w:rsidRDefault="00993D43" w:rsidP="00993D4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43" w:rsidRDefault="00993D43" w:rsidP="00993D4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993D43" w:rsidRDefault="00993D43" w:rsidP="00993D4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43" w:rsidRPr="00F57074" w:rsidRDefault="00993D43" w:rsidP="00993D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074">
        <w:rPr>
          <w:rFonts w:ascii="Times New Roman" w:hAnsi="Times New Roman" w:cs="Times New Roman"/>
          <w:b/>
          <w:sz w:val="28"/>
          <w:szCs w:val="28"/>
        </w:rPr>
        <w:t>2.1.</w:t>
      </w:r>
      <w:r w:rsidRPr="00F57074">
        <w:rPr>
          <w:rFonts w:ascii="Times New Roman" w:hAnsi="Times New Roman" w:cs="Times New Roman"/>
          <w:sz w:val="28"/>
          <w:szCs w:val="28"/>
        </w:rPr>
        <w:t xml:space="preserve">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предусматривает как индивидуальное, так и коллективное участие.</w:t>
      </w:r>
    </w:p>
    <w:p w:rsidR="00993D43" w:rsidRDefault="00993D43" w:rsidP="00993D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участников: женщины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55 лет, мужчины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60 лет. </w:t>
      </w:r>
    </w:p>
    <w:p w:rsidR="00993D43" w:rsidRPr="00F57074" w:rsidRDefault="00993D43" w:rsidP="00993D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коллективного исполнительства количество участников пенсионного возраста должно быть в коллективе-участнике не менее 80 процентов от общего состава творческого коллектива.</w:t>
      </w:r>
    </w:p>
    <w:p w:rsidR="00993D43" w:rsidRDefault="00993D43" w:rsidP="00993D4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D43" w:rsidRDefault="00993D43" w:rsidP="00993D4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 и условия проведения Конкурса</w:t>
      </w:r>
    </w:p>
    <w:p w:rsidR="00993D43" w:rsidRDefault="00993D43" w:rsidP="00993D43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D43" w:rsidRDefault="00993D43" w:rsidP="00993D43">
      <w:pPr>
        <w:suppressAutoHyphens w:val="0"/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993D43" w:rsidRDefault="00993D43" w:rsidP="00993D43">
      <w:pPr>
        <w:suppressAutoHyphens w:val="0"/>
        <w:autoSpaceDN/>
        <w:ind w:right="283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- 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4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993D43" w:rsidRPr="007736F7" w:rsidRDefault="00993D43" w:rsidP="00993D43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64547D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993D43" w:rsidRPr="00A5509A" w:rsidRDefault="00993D43" w:rsidP="00993D43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 итогов </w:t>
      </w:r>
      <w:r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645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октября 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4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года;</w:t>
      </w:r>
    </w:p>
    <w:p w:rsidR="00993D43" w:rsidRDefault="00993D43" w:rsidP="00993D4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 момента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3D43" w:rsidRPr="00EA0881" w:rsidRDefault="00993D43" w:rsidP="00993D4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могут быть представлены творческие работы любой тематики в следующих номинациях: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3D43" w:rsidRPr="008769FB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69FB">
        <w:rPr>
          <w:rFonts w:ascii="Times New Roman" w:hAnsi="Times New Roman" w:cs="Times New Roman"/>
          <w:b/>
          <w:i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(соло)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записи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солистов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993D43" w:rsidRPr="008769FB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69FB">
        <w:rPr>
          <w:rFonts w:ascii="Times New Roman" w:hAnsi="Times New Roman" w:cs="Times New Roman"/>
          <w:b/>
          <w:i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(дуэт)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вокальных  дуэтов 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93D43" w:rsidRPr="008769FB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69FB">
        <w:rPr>
          <w:rFonts w:ascii="Times New Roman" w:hAnsi="Times New Roman" w:cs="Times New Roman"/>
          <w:b/>
          <w:i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(ансамбль)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вокальных ансамблей 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93D43" w:rsidRPr="008769FB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69FB">
        <w:rPr>
          <w:rFonts w:ascii="Times New Roman" w:hAnsi="Times New Roman" w:cs="Times New Roman"/>
          <w:b/>
          <w:i/>
          <w:sz w:val="28"/>
          <w:szCs w:val="28"/>
        </w:rPr>
        <w:t>«Вокальное творчество»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(хор)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хоров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993D43" w:rsidRPr="00E95DA2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 xml:space="preserve">«Хореографическое творчество» </w:t>
      </w:r>
      <w:r>
        <w:rPr>
          <w:rFonts w:ascii="Times New Roman" w:hAnsi="Times New Roman" w:cs="Times New Roman"/>
          <w:b/>
          <w:i/>
          <w:sz w:val="28"/>
          <w:szCs w:val="28"/>
        </w:rPr>
        <w:t>(соло)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видеозаписи 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солистов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993D43" w:rsidRPr="00E95DA2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 xml:space="preserve">«Хореографическое творчество» </w:t>
      </w:r>
      <w:r>
        <w:rPr>
          <w:rFonts w:ascii="Times New Roman" w:hAnsi="Times New Roman" w:cs="Times New Roman"/>
          <w:b/>
          <w:i/>
          <w:sz w:val="28"/>
          <w:szCs w:val="28"/>
        </w:rPr>
        <w:t>(дуэт)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видеозаписи 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танцевальных пар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993D43" w:rsidRPr="00E95DA2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7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5DA2">
        <w:rPr>
          <w:rFonts w:ascii="Times New Roman" w:hAnsi="Times New Roman" w:cs="Times New Roman"/>
          <w:b/>
          <w:i/>
          <w:sz w:val="28"/>
          <w:szCs w:val="28"/>
        </w:rPr>
        <w:t xml:space="preserve">«Хореографическое творчество» </w:t>
      </w:r>
      <w:r>
        <w:rPr>
          <w:rFonts w:ascii="Times New Roman" w:hAnsi="Times New Roman" w:cs="Times New Roman"/>
          <w:b/>
          <w:i/>
          <w:sz w:val="28"/>
          <w:szCs w:val="28"/>
        </w:rPr>
        <w:t>(ансамбль)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принимаются видеозаписи выступлений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хореографических ансамблей, танцевальных коллективов продолжительностью не более 4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>«Художественное слово»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выразительного 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чтения стихо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творения, 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монолога, 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прозы наизусть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2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>«Художественное слово»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(авторское стихотворение)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конкурс принимаются видео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7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выразительного чтения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авторского 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творения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наизусть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2 минут. Формат видеозаписи - </w:t>
      </w:r>
      <w:r w:rsidRPr="00F66978">
        <w:rPr>
          <w:rFonts w:ascii="Times New Roman" w:hAnsi="Times New Roman" w:cs="Times New Roman"/>
          <w:sz w:val="28"/>
          <w:szCs w:val="28"/>
        </w:rPr>
        <w:t>MP4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DA2">
        <w:rPr>
          <w:rFonts w:ascii="Times New Roman" w:hAnsi="Times New Roman" w:cs="Times New Roman"/>
          <w:b/>
          <w:i/>
          <w:sz w:val="28"/>
          <w:szCs w:val="28"/>
        </w:rPr>
        <w:t>«Декоративно  - прикладное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конкурс принимаются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фотоизображения</w:t>
      </w:r>
      <w:r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индивидуальных авторских 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работ,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выполненные в любой технике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Формат фотоизображения - </w:t>
      </w:r>
      <w:r w:rsidRPr="00F663B1">
        <w:rPr>
          <w:rFonts w:ascii="Times New Roman" w:hAnsi="Times New Roman" w:cs="Times New Roman"/>
          <w:sz w:val="28"/>
          <w:szCs w:val="28"/>
        </w:rPr>
        <w:t>JPEG</w:t>
      </w:r>
      <w:r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3D43" w:rsidRDefault="00993D43" w:rsidP="00993D43">
      <w:pPr>
        <w:pStyle w:val="a3"/>
        <w:spacing w:before="0" w:after="0"/>
        <w:ind w:firstLine="567"/>
        <w:jc w:val="both"/>
        <w:rPr>
          <w:b/>
          <w:sz w:val="28"/>
          <w:szCs w:val="28"/>
        </w:rPr>
      </w:pPr>
    </w:p>
    <w:p w:rsidR="00993D43" w:rsidRDefault="00993D43" w:rsidP="00993D43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42AA9">
        <w:rPr>
          <w:b/>
          <w:sz w:val="28"/>
          <w:szCs w:val="28"/>
        </w:rPr>
        <w:t>3.3.</w:t>
      </w:r>
      <w:r w:rsidRPr="00D42AA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 w:rsidRPr="00CF2ABE">
        <w:rPr>
          <w:sz w:val="28"/>
          <w:szCs w:val="28"/>
        </w:rPr>
        <w:t xml:space="preserve"> могут быть представлены </w:t>
      </w:r>
      <w:r>
        <w:rPr>
          <w:sz w:val="28"/>
          <w:szCs w:val="28"/>
        </w:rPr>
        <w:t>конкурсные работы</w:t>
      </w:r>
      <w:r w:rsidRPr="00CF2ABE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одной в каждой из номинаций (оформление отдельной анкет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заявки для каждой </w:t>
      </w:r>
      <w:r w:rsidR="002964BA">
        <w:rPr>
          <w:sz w:val="28"/>
          <w:szCs w:val="28"/>
        </w:rPr>
        <w:t xml:space="preserve"> творческой </w:t>
      </w:r>
      <w:r>
        <w:rPr>
          <w:sz w:val="28"/>
          <w:szCs w:val="28"/>
        </w:rPr>
        <w:t>работы одного участника не требуется).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AA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43" w:rsidRPr="007D02A8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A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D02A8">
        <w:rPr>
          <w:rFonts w:ascii="Times New Roman" w:hAnsi="Times New Roman" w:cs="Times New Roman"/>
          <w:b/>
          <w:sz w:val="28"/>
          <w:szCs w:val="28"/>
        </w:rPr>
        <w:t>.1.</w:t>
      </w:r>
      <w:r w:rsidRPr="0040635B">
        <w:rPr>
          <w:rFonts w:ascii="Times New Roman" w:hAnsi="Times New Roman" w:cs="Times New Roman"/>
          <w:sz w:val="28"/>
          <w:szCs w:val="28"/>
        </w:rPr>
        <w:t xml:space="preserve"> Содержание заявки: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43" w:rsidRPr="00ED6509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Анкета-</w:t>
      </w:r>
      <w:hyperlink r:id="rId8" w:tgtFrame="_blank" w:history="1">
        <w:proofErr w:type="gramStart"/>
        <w:r w:rsidRPr="009D7BF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9D7BF6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Pr="009D7BF6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</w:t>
      </w:r>
      <w:r w:rsidRPr="00ED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5B">
        <w:rPr>
          <w:rFonts w:ascii="Times New Roman" w:hAnsi="Times New Roman" w:cs="Times New Roman"/>
          <w:sz w:val="28"/>
          <w:szCs w:val="28"/>
        </w:rPr>
        <w:t>(Приложение № 1 к Положению)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7E9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2A8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/коллектив</w:t>
      </w:r>
      <w:r w:rsidRPr="007D02A8">
        <w:rPr>
          <w:rFonts w:ascii="Times New Roman" w:hAnsi="Times New Roman" w:cs="Times New Roman"/>
          <w:sz w:val="28"/>
          <w:szCs w:val="28"/>
        </w:rPr>
        <w:t xml:space="preserve"> заполняет одну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2A8">
        <w:rPr>
          <w:rFonts w:ascii="Times New Roman" w:hAnsi="Times New Roman" w:cs="Times New Roman"/>
          <w:sz w:val="28"/>
          <w:szCs w:val="28"/>
        </w:rPr>
        <w:t xml:space="preserve">- заявку на все </w:t>
      </w:r>
      <w:r>
        <w:rPr>
          <w:rFonts w:ascii="Times New Roman" w:hAnsi="Times New Roman" w:cs="Times New Roman"/>
          <w:sz w:val="28"/>
          <w:szCs w:val="28"/>
        </w:rPr>
        <w:t>заявленные номинации. Анкету – заявку на участие в Конкурсе   творческого коллектива</w:t>
      </w:r>
      <w:r w:rsidRPr="0061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заполняет и подписывает руководитель коллектива. В анкете – заявке указывается название коллектива (фамилии всех участников перечислять не требуется).</w:t>
      </w:r>
    </w:p>
    <w:p w:rsidR="00993D43" w:rsidRPr="001567E9" w:rsidRDefault="001567E9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E9">
        <w:rPr>
          <w:rFonts w:ascii="Times New Roman" w:hAnsi="Times New Roman" w:cs="Times New Roman"/>
          <w:b/>
          <w:sz w:val="28"/>
          <w:szCs w:val="28"/>
        </w:rPr>
        <w:t>ВНИМАНИЕ!!!</w:t>
      </w:r>
      <w:r w:rsidR="00993D43" w:rsidRPr="001567E9">
        <w:rPr>
          <w:rFonts w:ascii="Times New Roman" w:hAnsi="Times New Roman" w:cs="Times New Roman"/>
          <w:b/>
          <w:sz w:val="28"/>
          <w:szCs w:val="28"/>
        </w:rPr>
        <w:t xml:space="preserve"> Анкета - заявка оформляется 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присылается в формате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WordDoc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(сканирование не требуется).</w:t>
      </w:r>
    </w:p>
    <w:p w:rsidR="00993D43" w:rsidRDefault="00993D43" w:rsidP="00993D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3D43" w:rsidRDefault="00993D43" w:rsidP="00993D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>- Заявление на обработку персональных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35B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</w:p>
    <w:p w:rsidR="00993D43" w:rsidRPr="00ED6509" w:rsidRDefault="00993D43" w:rsidP="00993D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509">
        <w:rPr>
          <w:rFonts w:ascii="Times New Roman" w:hAnsi="Times New Roman" w:cs="Times New Roman"/>
          <w:sz w:val="28"/>
          <w:szCs w:val="28"/>
        </w:rPr>
        <w:t>(Приложение № 2 к Положению);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50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Файлы конкурсных работ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>
        <w:rPr>
          <w:rFonts w:ascii="Times New Roman" w:hAnsi="Times New Roman" w:cs="Times New Roman"/>
          <w:color w:val="222222"/>
          <w:sz w:val="28"/>
          <w:szCs w:val="28"/>
        </w:rPr>
        <w:t>видео или фото конкурсной работы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r>
        <w:rPr>
          <w:rFonts w:ascii="Times New Roman" w:hAnsi="Times New Roman" w:cs="Times New Roman"/>
          <w:color w:val="222222"/>
          <w:sz w:val="28"/>
          <w:szCs w:val="28"/>
        </w:rPr>
        <w:t>Ф.И.О. участника/названию коллектива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номинации, названию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конкурсной 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>работы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993D43" w:rsidRPr="00A74D2D" w:rsidRDefault="00993D43" w:rsidP="00993D43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Например</w:t>
      </w:r>
      <w:r w:rsidRPr="00AE4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D2D">
        <w:rPr>
          <w:rFonts w:ascii="Times New Roman" w:hAnsi="Times New Roman" w:cs="Times New Roman"/>
          <w:i/>
          <w:sz w:val="28"/>
          <w:szCs w:val="28"/>
        </w:rPr>
        <w:t>ИвановАнтонПетрович_Вокальноетворчество_</w:t>
      </w:r>
      <w:r>
        <w:rPr>
          <w:rFonts w:ascii="Times New Roman" w:hAnsi="Times New Roman" w:cs="Times New Roman"/>
          <w:i/>
          <w:sz w:val="28"/>
          <w:szCs w:val="28"/>
        </w:rPr>
        <w:t>соло_</w:t>
      </w:r>
      <w:r w:rsidRPr="00A74D2D">
        <w:rPr>
          <w:rFonts w:ascii="Times New Roman" w:hAnsi="Times New Roman" w:cs="Times New Roman"/>
          <w:i/>
          <w:sz w:val="28"/>
          <w:szCs w:val="28"/>
        </w:rPr>
        <w:t>Романс</w:t>
      </w:r>
      <w:proofErr w:type="spellEnd"/>
      <w:r>
        <w:rPr>
          <w:i/>
          <w:sz w:val="28"/>
          <w:szCs w:val="28"/>
        </w:rPr>
        <w:t>.</w:t>
      </w:r>
    </w:p>
    <w:p w:rsidR="00993D43" w:rsidRPr="00A74D2D" w:rsidRDefault="00993D43" w:rsidP="00993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3D43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7D0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BF6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</w:t>
      </w:r>
      <w:r w:rsidR="009D7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9D7BF6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7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9D7BF6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9D7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9D7BF6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7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9D7BF6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9D7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D7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D7BF6" w:rsidRPr="00FF3A75">
        <w:rPr>
          <w:rFonts w:ascii="Times New Roman" w:hAnsi="Times New Roman" w:cs="Times New Roman"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proofErr w:type="spellStart"/>
      <w:r w:rsidR="004E7D6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E7D63">
        <w:rPr>
          <w:rFonts w:ascii="Times New Roman" w:hAnsi="Times New Roman" w:cs="Times New Roman"/>
          <w:b/>
          <w:sz w:val="28"/>
          <w:szCs w:val="28"/>
        </w:rPr>
        <w:instrText xml:space="preserve"> HYPERLINK "mailto:</w:instrText>
      </w:r>
      <w:r w:rsidR="004E7D63" w:rsidRPr="004E7D63">
        <w:rPr>
          <w:rFonts w:ascii="Times New Roman" w:hAnsi="Times New Roman" w:cs="Times New Roman"/>
          <w:b/>
          <w:sz w:val="28"/>
          <w:szCs w:val="28"/>
        </w:rPr>
        <w:instrText>konkurs.dkrossiya@mail.</w:instrText>
      </w:r>
      <w:r w:rsidR="004E7D63" w:rsidRPr="004E7D63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4E7D63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4E7D6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E7D63" w:rsidRPr="008B2954">
        <w:rPr>
          <w:rStyle w:val="a6"/>
          <w:rFonts w:ascii="Times New Roman" w:hAnsi="Times New Roman" w:cs="Times New Roman"/>
          <w:b/>
          <w:sz w:val="28"/>
          <w:szCs w:val="28"/>
        </w:rPr>
        <w:t>konkurs.dkrossiya@mail</w:t>
      </w:r>
      <w:proofErr w:type="spellEnd"/>
      <w:r w:rsidR="004E7D63" w:rsidRPr="008B2954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E7D63" w:rsidRPr="008B2954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E7D6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FF3A75">
        <w:rPr>
          <w:rFonts w:ascii="Times New Roman" w:hAnsi="Times New Roman" w:cs="Times New Roman"/>
          <w:sz w:val="28"/>
          <w:szCs w:val="28"/>
        </w:rPr>
        <w:t>, телефон для справок: 8 (8452) 63-1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993D43" w:rsidRDefault="00993D43" w:rsidP="00993D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43" w:rsidRDefault="00993D43" w:rsidP="00993D4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993D43" w:rsidRDefault="00993D43" w:rsidP="00993D4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– мое богатство</w:t>
      </w:r>
      <w:r w:rsidR="004E7D63" w:rsidRPr="00D9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Ф. И. О.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 название коллектива</w:t>
      </w:r>
      <w:r w:rsidRPr="00CD3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3D43" w:rsidRDefault="00993D43" w:rsidP="00993D43">
      <w:pPr>
        <w:pStyle w:val="Standard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D43" w:rsidRDefault="00993D43" w:rsidP="00993D43">
      <w:pPr>
        <w:pStyle w:val="Standard"/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993D43" w:rsidRDefault="00993D43" w:rsidP="00993D4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43" w:rsidRDefault="00993D43" w:rsidP="00993D43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78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представленным работам жюри Конкурса определяет победителей.</w:t>
      </w:r>
    </w:p>
    <w:p w:rsidR="00993D43" w:rsidRDefault="00993D43" w:rsidP="00993D43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Pr="00EA4A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определяются по наибольшему количеству набранных баллов при 10 балльной системе оценки каждого критерия.</w:t>
      </w:r>
    </w:p>
    <w:p w:rsidR="00993D43" w:rsidRDefault="00993D43" w:rsidP="00993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E1C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993D43" w:rsidRDefault="00993D43" w:rsidP="00993D43">
      <w:pPr>
        <w:pStyle w:val="Textbody"/>
        <w:numPr>
          <w:ilvl w:val="0"/>
          <w:numId w:val="1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уровень подготовки и исполнительского мастерства;</w:t>
      </w:r>
    </w:p>
    <w:p w:rsidR="00993D43" w:rsidRDefault="00993D43" w:rsidP="00993D43">
      <w:pPr>
        <w:pStyle w:val="Textbody"/>
        <w:numPr>
          <w:ilvl w:val="0"/>
          <w:numId w:val="1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оригинальность замысла;</w:t>
      </w:r>
    </w:p>
    <w:p w:rsidR="00993D43" w:rsidRDefault="00993D43" w:rsidP="00993D43">
      <w:pPr>
        <w:pStyle w:val="Textbody"/>
        <w:numPr>
          <w:ilvl w:val="0"/>
          <w:numId w:val="1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техника исполнения;</w:t>
      </w:r>
    </w:p>
    <w:p w:rsidR="00993D43" w:rsidRDefault="00993D43" w:rsidP="00993D43">
      <w:pPr>
        <w:pStyle w:val="Textbody"/>
        <w:numPr>
          <w:ilvl w:val="0"/>
          <w:numId w:val="1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артистичность;</w:t>
      </w:r>
    </w:p>
    <w:p w:rsidR="00993D43" w:rsidRDefault="00993D43" w:rsidP="00993D43">
      <w:pPr>
        <w:pStyle w:val="Textbody"/>
        <w:numPr>
          <w:ilvl w:val="0"/>
          <w:numId w:val="1"/>
        </w:numPr>
        <w:spacing w:after="0" w:line="276" w:lineRule="auto"/>
        <w:ind w:left="0" w:firstLine="567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сценический имидж.</w:t>
      </w:r>
    </w:p>
    <w:p w:rsidR="00993D43" w:rsidRDefault="00993D43" w:rsidP="00993D43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4.4. </w:t>
      </w:r>
      <w:r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4398">
        <w:rPr>
          <w:rFonts w:ascii="Times New Roman" w:hAnsi="Times New Roman" w:cs="Times New Roman"/>
          <w:sz w:val="28"/>
          <w:szCs w:val="28"/>
        </w:rPr>
        <w:t xml:space="preserve"> в </w:t>
      </w:r>
      <w:r w:rsidRPr="004D577B">
        <w:rPr>
          <w:rFonts w:ascii="Times New Roman" w:hAnsi="Times New Roman" w:cs="Times New Roman"/>
          <w:sz w:val="28"/>
          <w:szCs w:val="28"/>
        </w:rPr>
        <w:t>Конкурсе любого участника, конкурсные материалы которого содержат ненормативную лексику, оскорбительные жесты, высказывания, пропаганду употребления алкоголя и наркотических средств, призывы к межнациональной розни и насилию.</w:t>
      </w:r>
    </w:p>
    <w:p w:rsidR="00993D43" w:rsidRDefault="00993D43" w:rsidP="00993D4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D43" w:rsidRDefault="00993D43" w:rsidP="00993D43">
      <w:pPr>
        <w:pStyle w:val="Standard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993D43" w:rsidRDefault="00993D43" w:rsidP="00993D43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93D43" w:rsidRDefault="00993D43" w:rsidP="00993D43">
      <w:pPr>
        <w:pStyle w:val="a3"/>
        <w:tabs>
          <w:tab w:val="left" w:pos="9355"/>
        </w:tabs>
        <w:spacing w:before="0" w:after="0"/>
        <w:ind w:right="-5" w:firstLine="567"/>
        <w:jc w:val="both"/>
      </w:pPr>
      <w:r w:rsidRPr="00A029A9"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принимаются  голосованием, при равенстве голосов голос председателя жюри является решающим.</w:t>
      </w:r>
    </w:p>
    <w:p w:rsidR="00993D43" w:rsidRDefault="00993D43" w:rsidP="00993D43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 xml:space="preserve"> Победитель в каждой номинации определяется простым большинством голосом.</w:t>
      </w:r>
    </w:p>
    <w:p w:rsidR="00993D43" w:rsidRDefault="00993D43" w:rsidP="00993D43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 xml:space="preserve"> Победителем признает тот претендент, за работу которого отдано наибольшее количество голосов.</w:t>
      </w:r>
    </w:p>
    <w:p w:rsidR="00993D43" w:rsidRDefault="00993D43" w:rsidP="00993D43">
      <w:pPr>
        <w:pStyle w:val="a3"/>
        <w:spacing w:before="0" w:after="0"/>
        <w:ind w:right="-5" w:firstLine="567"/>
        <w:jc w:val="both"/>
      </w:pPr>
      <w:r w:rsidRPr="00A029A9">
        <w:rPr>
          <w:b/>
          <w:color w:val="000000"/>
          <w:sz w:val="28"/>
          <w:szCs w:val="28"/>
        </w:rPr>
        <w:t>5.4.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993D43" w:rsidRDefault="00993D43" w:rsidP="00993D43">
      <w:pPr>
        <w:pStyle w:val="a3"/>
        <w:spacing w:before="0" w:after="0"/>
        <w:ind w:right="-5" w:firstLine="567"/>
        <w:jc w:val="both"/>
      </w:pPr>
      <w:r w:rsidRPr="00A029A9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жюри является окончательным и пересмотру </w:t>
      </w:r>
      <w:r>
        <w:rPr>
          <w:sz w:val="28"/>
          <w:szCs w:val="28"/>
        </w:rPr>
        <w:br/>
        <w:t>не подлежит.</w:t>
      </w:r>
    </w:p>
    <w:p w:rsidR="00993D43" w:rsidRDefault="00993D43" w:rsidP="00993D43">
      <w:pPr>
        <w:pStyle w:val="Standard"/>
        <w:tabs>
          <w:tab w:val="left" w:pos="1155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D43" w:rsidRDefault="00993D43" w:rsidP="00993D43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</w:t>
      </w:r>
    </w:p>
    <w:p w:rsidR="00993D43" w:rsidRDefault="00993D43" w:rsidP="00993D43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993D43" w:rsidRPr="00FF3A75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онкурса фиксируются в протоколе, подписанном членами жюри, и утверждаются приказом министерства культуры Саратовской области.</w:t>
      </w:r>
    </w:p>
    <w:p w:rsidR="00993D43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lastRenderedPageBreak/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</w:t>
      </w:r>
      <w:r>
        <w:rPr>
          <w:rFonts w:ascii="Times New Roman" w:hAnsi="Times New Roman" w:cs="Times New Roman"/>
          <w:sz w:val="28"/>
          <w:szCs w:val="28"/>
        </w:rPr>
        <w:t>номинации.</w:t>
      </w:r>
    </w:p>
    <w:p w:rsidR="00993D43" w:rsidRPr="0043510E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993D43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75">
        <w:rPr>
          <w:rFonts w:ascii="Times New Roman" w:hAnsi="Times New Roman" w:cs="Times New Roman"/>
          <w:sz w:val="28"/>
          <w:szCs w:val="28"/>
        </w:rPr>
        <w:t xml:space="preserve">- дипломом </w:t>
      </w:r>
      <w:r w:rsidR="00D94F31">
        <w:rPr>
          <w:rFonts w:ascii="Times New Roman" w:hAnsi="Times New Roman" w:cs="Times New Roman"/>
          <w:sz w:val="28"/>
          <w:szCs w:val="28"/>
        </w:rPr>
        <w:t>лауреата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(I, II, III </w:t>
      </w:r>
      <w:r w:rsidR="00D94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D43" w:rsidRDefault="00993D43" w:rsidP="00993D43">
      <w:pPr>
        <w:pStyle w:val="Standard"/>
        <w:numPr>
          <w:ilvl w:val="1"/>
          <w:numId w:val="2"/>
        </w:numPr>
        <w:spacing w:after="0"/>
        <w:ind w:left="1134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может присуждать специальные дипломы Конкурса.</w:t>
      </w:r>
    </w:p>
    <w:p w:rsidR="00993D43" w:rsidRPr="00FF3A75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F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торые не  вошли  в  число  </w:t>
      </w:r>
      <w:r w:rsidR="005E3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лауреатов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не  отмечены специальными дипломами,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итогового документа получают именной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иплом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13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6.6. </w:t>
      </w:r>
      <w:r w:rsidRPr="00FF3A75">
        <w:rPr>
          <w:rFonts w:ascii="Times New Roman" w:hAnsi="Times New Roman" w:cs="Times New Roman"/>
          <w:sz w:val="28"/>
          <w:szCs w:val="28"/>
        </w:rPr>
        <w:t>Информация о результатах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публикация работ победителей будет размещена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официальном сайте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3A75">
        <w:rPr>
          <w:rFonts w:ascii="Times New Roman" w:hAnsi="Times New Roman" w:cs="Times New Roman"/>
          <w:sz w:val="28"/>
          <w:szCs w:val="28"/>
        </w:rPr>
        <w:t xml:space="preserve"> dvorez-rossiya.ru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AB1" w:rsidRPr="005E3AB1">
        <w:rPr>
          <w:rFonts w:ascii="Times New Roman" w:hAnsi="Times New Roman" w:cs="Times New Roman"/>
          <w:b/>
          <w:sz w:val="28"/>
          <w:szCs w:val="28"/>
        </w:rPr>
        <w:t>01</w:t>
      </w:r>
      <w:r w:rsidRPr="005E3AB1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 w:rsidR="005E3AB1" w:rsidRPr="005E3AB1">
        <w:rPr>
          <w:rFonts w:ascii="Times New Roman" w:hAnsi="Times New Roman" w:cs="Times New Roman"/>
          <w:b/>
          <w:sz w:val="28"/>
          <w:szCs w:val="28"/>
        </w:rPr>
        <w:t>2</w:t>
      </w:r>
      <w:r w:rsidRPr="005E3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</w:p>
    <w:p w:rsidR="00993D43" w:rsidRDefault="00993D43" w:rsidP="00993D43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</w:t>
      </w:r>
      <w:r w:rsidR="005E3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лауреатов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участников Конкурса в электронном виде направляются участникам в течение месяца с момента публикации результатов Конкурса на электронные адреса согласно заявкам.</w:t>
      </w:r>
    </w:p>
    <w:p w:rsidR="00993D43" w:rsidRDefault="00993D43" w:rsidP="00993D43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993D43" w:rsidRDefault="00993D43" w:rsidP="00993D43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 Конкурса</w:t>
      </w:r>
    </w:p>
    <w:p w:rsidR="00993D43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D43" w:rsidRDefault="00993D43" w:rsidP="00993D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 w:rsidRPr="000F6952">
        <w:rPr>
          <w:rFonts w:ascii="Times New Roman" w:hAnsi="Times New Roman" w:cs="Times New Roman"/>
          <w:sz w:val="28"/>
          <w:szCs w:val="28"/>
        </w:rPr>
        <w:t xml:space="preserve"> </w:t>
      </w:r>
      <w:r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993D43" w:rsidRPr="004B1EA5" w:rsidRDefault="00993D43" w:rsidP="00993D43">
      <w:pPr>
        <w:spacing w:before="150" w:after="150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оставляет за собой право на опубликование, распространение, тиражирование, воспроизведение, публичный 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993D43" w:rsidRPr="004D577B" w:rsidRDefault="00993D43" w:rsidP="00993D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2D6" w:rsidRPr="007A273B" w:rsidRDefault="000022D6" w:rsidP="007A27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0022D6" w:rsidRPr="007A273B">
      <w:headerReference w:type="even" r:id="rId9"/>
      <w:footerReference w:type="default" r:id="rId10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8D" w:rsidRDefault="00036F8D" w:rsidP="009D7BF6">
      <w:pPr>
        <w:spacing w:after="0" w:line="240" w:lineRule="auto"/>
      </w:pPr>
      <w:r>
        <w:separator/>
      </w:r>
    </w:p>
  </w:endnote>
  <w:endnote w:type="continuationSeparator" w:id="0">
    <w:p w:rsidR="00036F8D" w:rsidRDefault="00036F8D" w:rsidP="009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Times New Roman"/>
    <w:charset w:val="00"/>
    <w:family w:val="roman"/>
    <w:pitch w:val="variable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891971"/>
      <w:docPartObj>
        <w:docPartGallery w:val="Page Numbers (Bottom of Page)"/>
        <w:docPartUnique/>
      </w:docPartObj>
    </w:sdtPr>
    <w:sdtEndPr/>
    <w:sdtContent>
      <w:p w:rsidR="009D7BF6" w:rsidRDefault="009D7B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3B">
          <w:rPr>
            <w:noProof/>
          </w:rPr>
          <w:t>1</w:t>
        </w:r>
        <w:r>
          <w:fldChar w:fldCharType="end"/>
        </w:r>
      </w:p>
    </w:sdtContent>
  </w:sdt>
  <w:p w:rsidR="009D7BF6" w:rsidRDefault="009D7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8D" w:rsidRDefault="00036F8D" w:rsidP="009D7BF6">
      <w:pPr>
        <w:spacing w:after="0" w:line="240" w:lineRule="auto"/>
      </w:pPr>
      <w:r>
        <w:separator/>
      </w:r>
    </w:p>
  </w:footnote>
  <w:footnote w:type="continuationSeparator" w:id="0">
    <w:p w:rsidR="00036F8D" w:rsidRDefault="00036F8D" w:rsidP="009D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DB" w:rsidRDefault="00AE5764">
    <w:pPr>
      <w:pStyle w:val="a4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ACE54EB"/>
    <w:multiLevelType w:val="multilevel"/>
    <w:tmpl w:val="2BA0E4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43"/>
    <w:rsid w:val="000022D6"/>
    <w:rsid w:val="00036F8D"/>
    <w:rsid w:val="00084A42"/>
    <w:rsid w:val="00123127"/>
    <w:rsid w:val="001567E9"/>
    <w:rsid w:val="001D1D10"/>
    <w:rsid w:val="001F1DB1"/>
    <w:rsid w:val="002964BA"/>
    <w:rsid w:val="002A0C6A"/>
    <w:rsid w:val="0030271D"/>
    <w:rsid w:val="00305F23"/>
    <w:rsid w:val="003C3A73"/>
    <w:rsid w:val="00412A50"/>
    <w:rsid w:val="004E7D63"/>
    <w:rsid w:val="00541827"/>
    <w:rsid w:val="0054792E"/>
    <w:rsid w:val="00585FAD"/>
    <w:rsid w:val="005E3AB1"/>
    <w:rsid w:val="0064547D"/>
    <w:rsid w:val="007A273B"/>
    <w:rsid w:val="0095330D"/>
    <w:rsid w:val="009611EE"/>
    <w:rsid w:val="00993D43"/>
    <w:rsid w:val="009D7BF6"/>
    <w:rsid w:val="00AE5764"/>
    <w:rsid w:val="00B30D28"/>
    <w:rsid w:val="00BE05C8"/>
    <w:rsid w:val="00D94F31"/>
    <w:rsid w:val="00F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D4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Textbody"/>
    <w:link w:val="30"/>
    <w:rsid w:val="00993D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93D4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D43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93D43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93D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93D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93D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93D43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93D43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character" w:styleId="a6">
    <w:name w:val="Hyperlink"/>
    <w:uiPriority w:val="99"/>
    <w:unhideWhenUsed/>
    <w:rsid w:val="00993D43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9D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6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D4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3">
    <w:name w:val="heading 3"/>
    <w:basedOn w:val="Standard"/>
    <w:next w:val="Textbody"/>
    <w:link w:val="30"/>
    <w:rsid w:val="00993D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93D4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D43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93D43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93D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93D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93D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93D43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93D43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character" w:styleId="a6">
    <w:name w:val="Hyperlink"/>
    <w:uiPriority w:val="99"/>
    <w:unhideWhenUsed/>
    <w:rsid w:val="00993D43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9D7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BF6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16</cp:revision>
  <dcterms:created xsi:type="dcterms:W3CDTF">2022-09-05T07:10:00Z</dcterms:created>
  <dcterms:modified xsi:type="dcterms:W3CDTF">2022-09-09T03:28:00Z</dcterms:modified>
</cp:coreProperties>
</file>